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70" w:rsidRDefault="004F0002">
      <w:pPr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>Название организации</w:t>
      </w:r>
      <w:r>
        <w:rPr>
          <w:rFonts w:ascii="Arial" w:hAnsi="Arial" w:cs="Arial"/>
          <w:color w:val="2C2D2E"/>
          <w:sz w:val="20"/>
          <w:szCs w:val="20"/>
        </w:rPr>
        <w:br/>
      </w:r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>ОБЩЕСТВО С ОГРАНИЧЕННОЙ ОТВЕТСТВЕННОСТЬЮ "НОВАМЕД+",</w:t>
      </w:r>
    </w:p>
    <w:p w:rsidR="007E2070" w:rsidRDefault="004F0002">
      <w:pPr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C2D2E"/>
          <w:sz w:val="20"/>
          <w:szCs w:val="20"/>
        </w:rPr>
        <w:br/>
      </w:r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>Юридический адрес организации</w:t>
      </w:r>
      <w:r>
        <w:rPr>
          <w:rFonts w:ascii="Arial" w:hAnsi="Arial" w:cs="Arial"/>
          <w:color w:val="2C2D2E"/>
          <w:sz w:val="20"/>
          <w:szCs w:val="20"/>
        </w:rPr>
        <w:br/>
      </w:r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 xml:space="preserve">369012, РОССИЯ, РЕСП КАРАЧАЕВО-ЧЕРКЕССКАЯ, Г ЧЕРКЕССК, </w:t>
      </w:r>
      <w:proofErr w:type="gramStart"/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>УЛ</w:t>
      </w:r>
      <w:proofErr w:type="gramEnd"/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 xml:space="preserve"> ОКТЯБРЬСКАЯ, Д 183, ОФИС 6</w:t>
      </w:r>
      <w:r w:rsidR="007E2070">
        <w:rPr>
          <w:rFonts w:ascii="Arial" w:hAnsi="Arial" w:cs="Arial"/>
          <w:color w:val="2C2D2E"/>
          <w:sz w:val="20"/>
          <w:szCs w:val="20"/>
          <w:shd w:val="clear" w:color="auto" w:fill="FFFFFF"/>
        </w:rPr>
        <w:t>.</w:t>
      </w:r>
    </w:p>
    <w:p w:rsidR="00B8378E" w:rsidRPr="007E2070" w:rsidRDefault="007E2070">
      <w:pPr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>Фактический адрес организации</w:t>
      </w:r>
      <w:r>
        <w:rPr>
          <w:rFonts w:ascii="Arial" w:hAnsi="Arial" w:cs="Arial"/>
          <w:color w:val="2C2D2E"/>
          <w:sz w:val="20"/>
          <w:szCs w:val="20"/>
        </w:rPr>
        <w:br/>
      </w:r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 xml:space="preserve">369012, РОССИЯ, РЕСП КАРАЧАЕВО-ЧЕРКЕССКАЯ, Г ЧЕРКЕССК, </w:t>
      </w:r>
      <w:proofErr w:type="gramStart"/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>УЛ</w:t>
      </w:r>
      <w:proofErr w:type="gramEnd"/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 xml:space="preserve"> ОКТЯБРЬСКАЯ, Д 183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ИНН</w:t>
      </w:r>
      <w:r>
        <w:rPr>
          <w:rFonts w:ascii="Arial" w:hAnsi="Arial" w:cs="Arial"/>
          <w:color w:val="2C2D2E"/>
          <w:sz w:val="20"/>
          <w:szCs w:val="20"/>
        </w:rPr>
        <w:t xml:space="preserve"> </w:t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0900001568,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КПП</w:t>
      </w:r>
      <w:r>
        <w:rPr>
          <w:rFonts w:ascii="Arial" w:hAnsi="Arial" w:cs="Arial"/>
          <w:color w:val="2C2D2E"/>
          <w:sz w:val="20"/>
          <w:szCs w:val="20"/>
        </w:rPr>
        <w:t xml:space="preserve"> </w:t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090001001,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ОГРН</w:t>
      </w:r>
      <w:r>
        <w:rPr>
          <w:rFonts w:ascii="Arial" w:hAnsi="Arial" w:cs="Arial"/>
          <w:color w:val="2C2D2E"/>
          <w:sz w:val="20"/>
          <w:szCs w:val="20"/>
        </w:rPr>
        <w:t xml:space="preserve"> </w:t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1220900000276,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Расчетный счет</w:t>
      </w:r>
      <w:r>
        <w:rPr>
          <w:rFonts w:ascii="Arial" w:hAnsi="Arial" w:cs="Arial"/>
          <w:color w:val="2C2D2E"/>
          <w:sz w:val="20"/>
          <w:szCs w:val="20"/>
        </w:rPr>
        <w:t xml:space="preserve"> </w:t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40702810310001005473,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Банк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АО "ТИНЬКОФФ БАНК",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ИНН банка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7710140679,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БИК банка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044525974,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Корреспондентский счет банка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30101810145250000974,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Юридический адрес банка</w:t>
      </w:r>
      <w:r w:rsidR="004F0002">
        <w:rPr>
          <w:rFonts w:ascii="Arial" w:hAnsi="Arial" w:cs="Arial"/>
          <w:color w:val="2C2D2E"/>
          <w:sz w:val="20"/>
          <w:szCs w:val="20"/>
        </w:rPr>
        <w:br/>
      </w:r>
      <w:r w:rsidR="004F0002">
        <w:rPr>
          <w:rFonts w:ascii="Arial" w:hAnsi="Arial" w:cs="Arial"/>
          <w:color w:val="2C2D2E"/>
          <w:sz w:val="20"/>
          <w:szCs w:val="20"/>
          <w:shd w:val="clear" w:color="auto" w:fill="FFFFFF"/>
        </w:rPr>
        <w:t>Москва, 127287, ул. Хуторская 2-я, д. 38А, стр. 26</w:t>
      </w:r>
    </w:p>
    <w:sectPr w:rsidR="00B8378E" w:rsidRPr="007E2070" w:rsidSect="00B8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0002"/>
    <w:rsid w:val="004F0002"/>
    <w:rsid w:val="006028A3"/>
    <w:rsid w:val="007E2070"/>
    <w:rsid w:val="00B8378E"/>
    <w:rsid w:val="00E0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Ishhenkog</dc:creator>
  <cp:keywords/>
  <dc:description/>
  <cp:lastModifiedBy>Ishhenkog</cp:lastModifiedBy>
  <cp:revision>3</cp:revision>
  <dcterms:created xsi:type="dcterms:W3CDTF">2022-02-14T11:44:00Z</dcterms:created>
  <dcterms:modified xsi:type="dcterms:W3CDTF">2022-04-01T11:13:00Z</dcterms:modified>
</cp:coreProperties>
</file>